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3FCC" w14:textId="4A7B8A5B" w:rsidR="00FC12B6" w:rsidRDefault="00317C18" w:rsidP="00317C18">
      <w:pPr>
        <w:pStyle w:val="Listaszerbekezds"/>
        <w:numPr>
          <w:ilvl w:val="0"/>
          <w:numId w:val="1"/>
        </w:numPr>
      </w:pPr>
      <w:r>
        <w:t xml:space="preserve"> </w:t>
      </w:r>
      <w:proofErr w:type="spellStart"/>
      <w:r>
        <w:t>Structure</w:t>
      </w:r>
      <w:proofErr w:type="spellEnd"/>
      <w:r>
        <w:t xml:space="preserve">, </w:t>
      </w:r>
      <w:proofErr w:type="spellStart"/>
      <w:r>
        <w:t>function</w:t>
      </w:r>
      <w:proofErr w:type="spellEnd"/>
      <w:r>
        <w:t xml:space="preserve"> and </w:t>
      </w:r>
      <w:proofErr w:type="spellStart"/>
      <w:r>
        <w:t>pathophysiology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 </w:t>
      </w:r>
      <w:proofErr w:type="spellStart"/>
      <w:r>
        <w:t>system</w:t>
      </w:r>
      <w:proofErr w:type="spellEnd"/>
    </w:p>
    <w:p w14:paraId="50C9EC71" w14:textId="0124444C" w:rsidR="00DF1D8F" w:rsidRDefault="00DF1D8F" w:rsidP="00DF1D8F">
      <w:pPr>
        <w:pStyle w:val="Listaszerbekezds"/>
        <w:numPr>
          <w:ilvl w:val="1"/>
          <w:numId w:val="1"/>
        </w:numPr>
      </w:pPr>
      <w:proofErr w:type="spellStart"/>
      <w:r>
        <w:t>central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 </w:t>
      </w:r>
      <w:proofErr w:type="spellStart"/>
      <w:r>
        <w:t>system</w:t>
      </w:r>
      <w:proofErr w:type="spellEnd"/>
    </w:p>
    <w:p w14:paraId="703DC1C3" w14:textId="5B8F55F2" w:rsidR="00DF1D8F" w:rsidRDefault="00DF1D8F" w:rsidP="00DF1D8F">
      <w:pPr>
        <w:pStyle w:val="Listaszerbekezds"/>
        <w:numPr>
          <w:ilvl w:val="1"/>
          <w:numId w:val="1"/>
        </w:numPr>
      </w:pPr>
      <w:proofErr w:type="spellStart"/>
      <w:r>
        <w:t>peripheral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 </w:t>
      </w:r>
      <w:proofErr w:type="spellStart"/>
      <w:r>
        <w:t>system</w:t>
      </w:r>
      <w:proofErr w:type="spellEnd"/>
    </w:p>
    <w:p w14:paraId="668E844D" w14:textId="6D35E425" w:rsidR="00DF1D8F" w:rsidRDefault="00DF1D8F" w:rsidP="00DF1D8F">
      <w:pPr>
        <w:pStyle w:val="Listaszerbekezds"/>
        <w:numPr>
          <w:ilvl w:val="1"/>
          <w:numId w:val="1"/>
        </w:numPr>
      </w:pPr>
      <w:proofErr w:type="spellStart"/>
      <w:r>
        <w:t>musculoskeletal</w:t>
      </w:r>
      <w:proofErr w:type="spellEnd"/>
      <w:r>
        <w:t xml:space="preserve"> </w:t>
      </w:r>
      <w:proofErr w:type="spellStart"/>
      <w:r>
        <w:t>n.s</w:t>
      </w:r>
      <w:proofErr w:type="spellEnd"/>
    </w:p>
    <w:p w14:paraId="51ABE6A7" w14:textId="4FE5C9BF" w:rsidR="00DF1D8F" w:rsidRDefault="00DF1D8F" w:rsidP="00DF1D8F">
      <w:pPr>
        <w:pStyle w:val="Listaszerbekezds"/>
        <w:numPr>
          <w:ilvl w:val="1"/>
          <w:numId w:val="1"/>
        </w:numPr>
      </w:pPr>
      <w:proofErr w:type="spellStart"/>
      <w:r>
        <w:t>vegetative</w:t>
      </w:r>
      <w:proofErr w:type="spellEnd"/>
      <w:r>
        <w:t xml:space="preserve"> </w:t>
      </w:r>
      <w:proofErr w:type="spellStart"/>
      <w:r>
        <w:t>n.s</w:t>
      </w:r>
      <w:proofErr w:type="spellEnd"/>
    </w:p>
    <w:p w14:paraId="7A733727" w14:textId="18D90095" w:rsidR="00DF1D8F" w:rsidRDefault="00DF1D8F" w:rsidP="00DF1D8F">
      <w:pPr>
        <w:pStyle w:val="Listaszerbekezds"/>
        <w:numPr>
          <w:ilvl w:val="1"/>
          <w:numId w:val="1"/>
        </w:numPr>
      </w:pPr>
      <w:proofErr w:type="spellStart"/>
      <w:r>
        <w:t>sensory</w:t>
      </w:r>
      <w:proofErr w:type="spellEnd"/>
      <w:r>
        <w:t xml:space="preserve"> </w:t>
      </w:r>
      <w:proofErr w:type="spellStart"/>
      <w:r>
        <w:t>organs</w:t>
      </w:r>
      <w:proofErr w:type="spellEnd"/>
    </w:p>
    <w:p w14:paraId="09C9BBB4" w14:textId="140918B8" w:rsidR="00317C18" w:rsidRDefault="00317C18" w:rsidP="00317C18">
      <w:pPr>
        <w:pStyle w:val="Listaszerbekezds"/>
        <w:numPr>
          <w:ilvl w:val="0"/>
          <w:numId w:val="1"/>
        </w:numPr>
      </w:pPr>
      <w:r>
        <w:t xml:space="preserve">Basic </w:t>
      </w:r>
      <w:proofErr w:type="spellStart"/>
      <w:r>
        <w:t>notions</w:t>
      </w:r>
      <w:proofErr w:type="spellEnd"/>
      <w:r>
        <w:t xml:space="preserve"> of </w:t>
      </w:r>
      <w:proofErr w:type="spellStart"/>
      <w:r>
        <w:t>pathophysiology</w:t>
      </w:r>
      <w:proofErr w:type="spellEnd"/>
    </w:p>
    <w:p w14:paraId="4FC34163" w14:textId="06A27331" w:rsidR="00317C18" w:rsidRDefault="00317C18" w:rsidP="00317C18">
      <w:pPr>
        <w:pStyle w:val="Listaszerbekezds"/>
        <w:numPr>
          <w:ilvl w:val="0"/>
          <w:numId w:val="1"/>
        </w:numPr>
      </w:pPr>
      <w:proofErr w:type="spellStart"/>
      <w:r>
        <w:t>Cellular</w:t>
      </w:r>
      <w:proofErr w:type="spellEnd"/>
      <w:r>
        <w:t xml:space="preserve"> </w:t>
      </w:r>
      <w:proofErr w:type="spellStart"/>
      <w:r>
        <w:t>pathophysiology</w:t>
      </w:r>
      <w:proofErr w:type="spellEnd"/>
      <w:r>
        <w:t xml:space="preserve">,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inflammation</w:t>
      </w:r>
      <w:proofErr w:type="spellEnd"/>
    </w:p>
    <w:p w14:paraId="4BFDB7D3" w14:textId="6A129977" w:rsidR="00DF1D8F" w:rsidRDefault="00317C18" w:rsidP="00DF1D8F">
      <w:pPr>
        <w:pStyle w:val="Listaszerbekezds"/>
        <w:numPr>
          <w:ilvl w:val="0"/>
          <w:numId w:val="1"/>
        </w:numPr>
      </w:pPr>
      <w:proofErr w:type="spellStart"/>
      <w:r>
        <w:t>Embriology</w:t>
      </w:r>
      <w:proofErr w:type="spellEnd"/>
    </w:p>
    <w:p w14:paraId="3355B7CF" w14:textId="2C37B131" w:rsidR="00DF1D8F" w:rsidRDefault="00DF1D8F" w:rsidP="00DF1D8F">
      <w:pPr>
        <w:pStyle w:val="Listaszerbekezds"/>
        <w:numPr>
          <w:ilvl w:val="0"/>
          <w:numId w:val="1"/>
        </w:numPr>
      </w:pPr>
      <w:proofErr w:type="spellStart"/>
      <w:r>
        <w:t>Shock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pathophysiology</w:t>
      </w:r>
      <w:proofErr w:type="spellEnd"/>
      <w:r>
        <w:t xml:space="preserve"> of </w:t>
      </w:r>
      <w:proofErr w:type="spellStart"/>
      <w:r>
        <w:t>shock</w:t>
      </w:r>
      <w:proofErr w:type="spellEnd"/>
    </w:p>
    <w:p w14:paraId="55700804" w14:textId="1CC1D641" w:rsidR="00DF1D8F" w:rsidRDefault="00DF1D8F" w:rsidP="00DF1D8F">
      <w:pPr>
        <w:pStyle w:val="Listaszerbekezds"/>
        <w:numPr>
          <w:ilvl w:val="0"/>
          <w:numId w:val="1"/>
        </w:numPr>
      </w:pPr>
      <w:r>
        <w:t xml:space="preserve">The </w:t>
      </w:r>
      <w:proofErr w:type="spellStart"/>
      <w:r>
        <w:t>circulatory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and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disorders</w:t>
      </w:r>
      <w:proofErr w:type="spellEnd"/>
    </w:p>
    <w:p w14:paraId="204915BC" w14:textId="467407D4" w:rsidR="00DF1D8F" w:rsidRDefault="00DF1D8F" w:rsidP="00DF1D8F">
      <w:pPr>
        <w:pStyle w:val="Listaszerbekezds"/>
        <w:numPr>
          <w:ilvl w:val="1"/>
          <w:numId w:val="1"/>
        </w:numPr>
      </w:pPr>
      <w:proofErr w:type="spellStart"/>
      <w:r>
        <w:t>heart</w:t>
      </w:r>
      <w:proofErr w:type="spellEnd"/>
    </w:p>
    <w:p w14:paraId="4D3846F0" w14:textId="20AFB1C8" w:rsidR="00DF1D8F" w:rsidRDefault="00DF1D8F" w:rsidP="00DF1D8F">
      <w:pPr>
        <w:pStyle w:val="Listaszerbekezds"/>
        <w:numPr>
          <w:ilvl w:val="1"/>
          <w:numId w:val="1"/>
        </w:numPr>
      </w:pPr>
      <w:proofErr w:type="spellStart"/>
      <w:r>
        <w:t>vasculatory</w:t>
      </w:r>
      <w:proofErr w:type="spellEnd"/>
      <w:r>
        <w:t xml:space="preserve"> </w:t>
      </w:r>
      <w:proofErr w:type="spellStart"/>
      <w:r>
        <w:t>system</w:t>
      </w:r>
      <w:proofErr w:type="spellEnd"/>
    </w:p>
    <w:p w14:paraId="40823EF3" w14:textId="26A622E0" w:rsidR="00DF1D8F" w:rsidRDefault="00DF1D8F" w:rsidP="00DF1D8F">
      <w:pPr>
        <w:pStyle w:val="Listaszerbekezds"/>
        <w:numPr>
          <w:ilvl w:val="1"/>
          <w:numId w:val="1"/>
        </w:numPr>
      </w:pPr>
      <w:proofErr w:type="spellStart"/>
      <w:r>
        <w:t>blood</w:t>
      </w:r>
      <w:proofErr w:type="spellEnd"/>
    </w:p>
    <w:p w14:paraId="36CFC0AB" w14:textId="01B1E185" w:rsidR="00DF1D8F" w:rsidRDefault="00DF1D8F" w:rsidP="00DF1D8F">
      <w:pPr>
        <w:pStyle w:val="Listaszerbekezds"/>
        <w:numPr>
          <w:ilvl w:val="0"/>
          <w:numId w:val="1"/>
        </w:numPr>
      </w:pPr>
      <w:r>
        <w:t xml:space="preserve">The </w:t>
      </w:r>
      <w:proofErr w:type="spellStart"/>
      <w:r>
        <w:t>renal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and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disorders</w:t>
      </w:r>
      <w:proofErr w:type="spellEnd"/>
    </w:p>
    <w:p w14:paraId="53DDACFD" w14:textId="0D3F0663" w:rsidR="00DF1D8F" w:rsidRDefault="00DF1D8F" w:rsidP="00DF1D8F">
      <w:pPr>
        <w:pStyle w:val="Listaszerbekezds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and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disorders</w:t>
      </w:r>
      <w:proofErr w:type="spellEnd"/>
    </w:p>
    <w:p w14:paraId="74DC5F02" w14:textId="4FB9130E" w:rsidR="00DF1D8F" w:rsidRDefault="00DF1D8F" w:rsidP="00DF1D8F">
      <w:pPr>
        <w:pStyle w:val="Listaszerbekezds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gastrointestinal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and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disorders</w:t>
      </w:r>
      <w:proofErr w:type="spellEnd"/>
    </w:p>
    <w:p w14:paraId="10348706" w14:textId="458A0CDF" w:rsidR="00DF1D8F" w:rsidRDefault="00DF1D8F" w:rsidP="00DF1D8F">
      <w:pPr>
        <w:pStyle w:val="Listaszerbekezds"/>
        <w:numPr>
          <w:ilvl w:val="1"/>
          <w:numId w:val="1"/>
        </w:numPr>
      </w:pPr>
      <w:proofErr w:type="spellStart"/>
      <w:r>
        <w:t>nutrition</w:t>
      </w:r>
      <w:proofErr w:type="spellEnd"/>
      <w:r>
        <w:t xml:space="preserve"> and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disorders</w:t>
      </w:r>
      <w:proofErr w:type="spellEnd"/>
    </w:p>
    <w:p w14:paraId="51705B93" w14:textId="4AC1569B" w:rsidR="00DF1D8F" w:rsidRDefault="00DF1D8F" w:rsidP="00DF1D8F">
      <w:pPr>
        <w:pStyle w:val="Listaszerbekezds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endocrine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and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disorders</w:t>
      </w:r>
      <w:proofErr w:type="spellEnd"/>
    </w:p>
    <w:p w14:paraId="6D8F6985" w14:textId="670937DA" w:rsidR="00DF1D8F" w:rsidRDefault="00DF1D8F" w:rsidP="00DF1D8F">
      <w:pPr>
        <w:pStyle w:val="Listaszerbekezds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reproductory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and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disorders</w:t>
      </w:r>
      <w:proofErr w:type="spellEnd"/>
    </w:p>
    <w:p w14:paraId="7D31BCA4" w14:textId="512518C4" w:rsidR="00DF1D8F" w:rsidRDefault="00DF1D8F" w:rsidP="00DF1D8F">
      <w:pPr>
        <w:pStyle w:val="Listaszerbekezds"/>
        <w:numPr>
          <w:ilvl w:val="0"/>
          <w:numId w:val="1"/>
        </w:numPr>
      </w:pPr>
      <w:proofErr w:type="spellStart"/>
      <w:r>
        <w:t>pain</w:t>
      </w:r>
      <w:proofErr w:type="spellEnd"/>
      <w:r>
        <w:t xml:space="preserve"> and </w:t>
      </w:r>
      <w:proofErr w:type="spellStart"/>
      <w:r>
        <w:t>pain</w:t>
      </w:r>
      <w:proofErr w:type="spellEnd"/>
      <w:r>
        <w:t xml:space="preserve"> management</w:t>
      </w:r>
    </w:p>
    <w:p w14:paraId="52623A24" w14:textId="30DE931A" w:rsidR="00DF1D8F" w:rsidRDefault="00DF1D8F" w:rsidP="00DF1D8F">
      <w:pPr>
        <w:pStyle w:val="Listaszerbekezds"/>
        <w:numPr>
          <w:ilvl w:val="0"/>
          <w:numId w:val="1"/>
        </w:numPr>
      </w:pPr>
      <w:r>
        <w:t xml:space="preserve">Fluid, </w:t>
      </w:r>
      <w:proofErr w:type="spellStart"/>
      <w:r>
        <w:t>electrolyte</w:t>
      </w:r>
      <w:proofErr w:type="spellEnd"/>
      <w:r>
        <w:t xml:space="preserve"> and pH </w:t>
      </w:r>
      <w:proofErr w:type="spellStart"/>
      <w:r>
        <w:t>balance</w:t>
      </w:r>
      <w:proofErr w:type="spellEnd"/>
      <w:r>
        <w:t xml:space="preserve"> and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disorders</w:t>
      </w:r>
      <w:proofErr w:type="spellEnd"/>
    </w:p>
    <w:p w14:paraId="4B50EA5F" w14:textId="1E97328C" w:rsidR="00DF1D8F" w:rsidRDefault="00DF1D8F" w:rsidP="00DF1D8F">
      <w:pPr>
        <w:pStyle w:val="Listaszerbekezds"/>
        <w:numPr>
          <w:ilvl w:val="0"/>
          <w:numId w:val="1"/>
        </w:numPr>
      </w:pPr>
      <w:r>
        <w:t xml:space="preserve">The </w:t>
      </w:r>
      <w:proofErr w:type="spellStart"/>
      <w:r>
        <w:t>skin</w:t>
      </w:r>
      <w:proofErr w:type="spellEnd"/>
      <w:r>
        <w:t xml:space="preserve">, </w:t>
      </w:r>
      <w:proofErr w:type="spellStart"/>
      <w:r>
        <w:t>ear</w:t>
      </w:r>
      <w:proofErr w:type="spellEnd"/>
      <w:r>
        <w:t xml:space="preserve">, </w:t>
      </w:r>
      <w:proofErr w:type="spellStart"/>
      <w:r>
        <w:t>throat</w:t>
      </w:r>
      <w:proofErr w:type="spellEnd"/>
      <w:r>
        <w:t xml:space="preserve">, </w:t>
      </w:r>
      <w:proofErr w:type="spellStart"/>
      <w:r>
        <w:t>nose</w:t>
      </w:r>
      <w:proofErr w:type="spellEnd"/>
      <w:r>
        <w:t xml:space="preserve">, </w:t>
      </w:r>
      <w:proofErr w:type="spellStart"/>
      <w:r>
        <w:t>eyes</w:t>
      </w:r>
      <w:proofErr w:type="spellEnd"/>
      <w:r>
        <w:t xml:space="preserve"> and </w:t>
      </w:r>
      <w:proofErr w:type="spellStart"/>
      <w:r>
        <w:t>associated</w:t>
      </w:r>
      <w:proofErr w:type="spellEnd"/>
      <w:r>
        <w:t xml:space="preserve"> disorders.</w:t>
      </w:r>
    </w:p>
    <w:sectPr w:rsidR="00DF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00D9B"/>
    <w:multiLevelType w:val="hybridMultilevel"/>
    <w:tmpl w:val="67ACC6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24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18"/>
    <w:rsid w:val="00161342"/>
    <w:rsid w:val="00317C18"/>
    <w:rsid w:val="00DF1D8F"/>
    <w:rsid w:val="00FC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D47A"/>
  <w15:chartTrackingRefBased/>
  <w15:docId w15:val="{0FCD3A29-4D0A-43A9-A446-40103DDD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17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17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7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7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17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7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7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7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7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7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7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7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17C1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17C1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7C1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7C1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7C1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7C1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7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7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7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17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7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7C1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17C1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7C1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7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7C1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7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Tompa PhD</dc:creator>
  <cp:keywords/>
  <dc:description/>
  <cp:lastModifiedBy>Tamas Tompa PhD</cp:lastModifiedBy>
  <cp:revision>1</cp:revision>
  <dcterms:created xsi:type="dcterms:W3CDTF">2025-09-30T07:53:00Z</dcterms:created>
  <dcterms:modified xsi:type="dcterms:W3CDTF">2025-09-30T08:56:00Z</dcterms:modified>
</cp:coreProperties>
</file>